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F677B" w:rsidRPr="0038257C" w14:paraId="74802E42" w14:textId="77777777" w:rsidTr="005E0BF1">
        <w:tc>
          <w:tcPr>
            <w:tcW w:w="9290" w:type="dxa"/>
            <w:shd w:val="clear" w:color="auto" w:fill="F2F2F2"/>
          </w:tcPr>
          <w:p w14:paraId="27AE0E44" w14:textId="77777777" w:rsidR="006F677B" w:rsidRPr="0038257C" w:rsidRDefault="006F677B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9. Наставно особље</w:t>
            </w:r>
          </w:p>
          <w:p w14:paraId="5B660950" w14:textId="77777777" w:rsidR="006F677B" w:rsidRPr="0038257C" w:rsidRDefault="006F677B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6F677B" w:rsidRPr="00EF21DD" w14:paraId="49CFA489" w14:textId="77777777" w:rsidTr="005E0BF1">
        <w:tc>
          <w:tcPr>
            <w:tcW w:w="9290" w:type="dxa"/>
            <w:tcBorders>
              <w:bottom w:val="single" w:sz="12" w:space="0" w:color="auto"/>
            </w:tcBorders>
          </w:tcPr>
          <w:p w14:paraId="747B7EE7" w14:textId="77777777" w:rsidR="006F677B" w:rsidRPr="0038257C" w:rsidRDefault="006F677B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</w:p>
          <w:p w14:paraId="40C05788" w14:textId="77777777" w:rsidR="006F677B" w:rsidRDefault="006F677B" w:rsidP="006F677B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  <w:p w14:paraId="0276832D" w14:textId="77777777" w:rsidR="002D1329" w:rsidRDefault="002D1329" w:rsidP="002D1329">
            <w:pPr>
              <w:jc w:val="both"/>
              <w:rPr>
                <w:iCs/>
                <w:sz w:val="24"/>
                <w:szCs w:val="24"/>
                <w:lang w:val="sr-Cyrl-CS" w:eastAsia="ar-SA"/>
              </w:rPr>
            </w:pPr>
            <w:r>
              <w:rPr>
                <w:iCs/>
                <w:sz w:val="24"/>
                <w:szCs w:val="24"/>
                <w:lang w:val="sr-Cyrl-CS"/>
              </w:rPr>
              <w:t>За р</w:t>
            </w:r>
            <w:r>
              <w:rPr>
                <w:iCs/>
                <w:sz w:val="24"/>
                <w:szCs w:val="24"/>
                <w:lang w:val="sr-Latn-RS"/>
              </w:rPr>
              <w:t>еализациј</w:t>
            </w:r>
            <w:r>
              <w:rPr>
                <w:iCs/>
                <w:sz w:val="24"/>
                <w:szCs w:val="24"/>
                <w:lang w:val="sr-Cyrl-CS"/>
              </w:rPr>
              <w:t xml:space="preserve">у </w:t>
            </w:r>
            <w:r>
              <w:rPr>
                <w:iCs/>
                <w:sz w:val="24"/>
                <w:szCs w:val="24"/>
                <w:lang w:val="sr-Cyrl-RS"/>
              </w:rPr>
              <w:t xml:space="preserve">овог студијског програма </w:t>
            </w:r>
            <w:r>
              <w:rPr>
                <w:iCs/>
                <w:sz w:val="24"/>
                <w:szCs w:val="24"/>
                <w:lang w:val="sr-Cyrl-CS"/>
              </w:rPr>
              <w:t>ангажовани су наставници Факултета. Наставници за појединачне дисциплине бирани су на основу критеријума научне компетентности и остварених резултата у појединим областима.</w:t>
            </w:r>
          </w:p>
          <w:p w14:paraId="17930B26" w14:textId="77777777" w:rsidR="002D1329" w:rsidRDefault="002D1329" w:rsidP="002D1329">
            <w:pPr>
              <w:jc w:val="both"/>
              <w:rPr>
                <w:sz w:val="24"/>
                <w:szCs w:val="24"/>
                <w:lang w:val="sr-Latn-RS"/>
              </w:rPr>
            </w:pPr>
          </w:p>
          <w:p w14:paraId="7F1F7450" w14:textId="77777777" w:rsidR="002D1329" w:rsidRDefault="002D1329" w:rsidP="002D1329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 xml:space="preserve">Дефинисани услови избора у научна и наставничка звања, објављени радови у тематским зборницима, домаћим и страним часописима, учешће на пројектима које финансира Министарство просвете, науке и технолошког развоја, саопштења на конгресима, конференцијама и семинарима, само су неки од елемената у одабиру предавача. </w:t>
            </w:r>
          </w:p>
          <w:p w14:paraId="74BE2B27" w14:textId="77777777" w:rsidR="002D1329" w:rsidRDefault="002D1329" w:rsidP="002D1329">
            <w:pPr>
              <w:jc w:val="both"/>
              <w:rPr>
                <w:sz w:val="24"/>
                <w:szCs w:val="24"/>
                <w:lang w:val="sr-Latn-RS"/>
              </w:rPr>
            </w:pPr>
          </w:p>
          <w:p w14:paraId="3E8A6E61" w14:textId="77777777" w:rsidR="002D1329" w:rsidRDefault="002D1329" w:rsidP="002D1329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 xml:space="preserve">Широк круг сарадника на реализацији програма и предавача са угледних иностраних универзитета у земљама региона, Европе и САД употпуниће листу ангажованих наставника и подићи ниво стручне компетентности. </w:t>
            </w:r>
          </w:p>
          <w:p w14:paraId="5FB958C7" w14:textId="77777777" w:rsidR="002D1329" w:rsidRDefault="002D1329" w:rsidP="002D1329">
            <w:pPr>
              <w:jc w:val="both"/>
              <w:rPr>
                <w:sz w:val="24"/>
                <w:szCs w:val="24"/>
                <w:lang w:val="sr-Latn-RS"/>
              </w:rPr>
            </w:pPr>
          </w:p>
          <w:p w14:paraId="648FA674" w14:textId="77777777" w:rsidR="002D1329" w:rsidRDefault="002D1329" w:rsidP="002D1329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Такође, мултидисциплинарност у приступу студијском програму и слободан избор једног броја предмета на којима раде предавачи из других научних области, чине значајну карактеристику ових, као и других студија на Факултету политичких наука.</w:t>
            </w:r>
          </w:p>
          <w:p w14:paraId="10272C00" w14:textId="77777777" w:rsidR="006F677B" w:rsidRPr="006F677B" w:rsidRDefault="006F677B" w:rsidP="002D1329">
            <w:pPr>
              <w:jc w:val="both"/>
              <w:rPr>
                <w:noProof/>
                <w:sz w:val="22"/>
                <w:szCs w:val="22"/>
              </w:rPr>
            </w:pPr>
          </w:p>
        </w:tc>
      </w:tr>
      <w:tr w:rsidR="006F677B" w:rsidRPr="0096240F" w14:paraId="2D46007E" w14:textId="77777777" w:rsidTr="005E0BF1">
        <w:trPr>
          <w:trHeight w:val="1954"/>
        </w:trPr>
        <w:tc>
          <w:tcPr>
            <w:tcW w:w="9290" w:type="dxa"/>
            <w:shd w:val="clear" w:color="auto" w:fill="F2F2F2"/>
          </w:tcPr>
          <w:p w14:paraId="3DE7FFE0" w14:textId="77777777" w:rsidR="006F677B" w:rsidRDefault="006F677B" w:rsidP="005E0BF1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85001A1" w14:textId="77777777" w:rsidR="006F677B" w:rsidRPr="0038257C" w:rsidRDefault="006F677B" w:rsidP="005E0BF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005B3B62" w14:textId="0E2699AE" w:rsidR="006F677B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9.1.</w:t>
              </w:r>
            </w:hyperlink>
            <w:r w:rsidR="006F677B"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14:paraId="4701D36D" w14:textId="77777777" w:rsidR="006F677B" w:rsidRPr="003E45E4" w:rsidRDefault="006F677B" w:rsidP="005E0BF1">
            <w:pPr>
              <w:jc w:val="both"/>
              <w:rPr>
                <w:sz w:val="22"/>
                <w:szCs w:val="22"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</w:rPr>
              <w:t xml:space="preserve"> </w:t>
            </w:r>
            <w:r w:rsidRPr="009F0E9E">
              <w:rPr>
                <w:bCs/>
                <w:sz w:val="22"/>
                <w:szCs w:val="22"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>њига наставника - студијски програм</w:t>
            </w:r>
            <w:r w:rsidRPr="009F0E9E">
              <w:rPr>
                <w:sz w:val="22"/>
                <w:szCs w:val="22"/>
              </w:rPr>
              <w:t>.....(назив програма)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</w:p>
          <w:p w14:paraId="2C18D89D" w14:textId="0DF8CFDE" w:rsidR="006F677B" w:rsidRDefault="002D1329" w:rsidP="005E0BF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6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9.2.</w:t>
              </w:r>
            </w:hyperlink>
            <w:r w:rsidR="006F677B"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="006F677B"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="006F677B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503AC2FF" w14:textId="07AFC9F9" w:rsidR="006F677B" w:rsidRPr="0032738D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7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F677B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="006F677B" w:rsidRPr="00EF21DD">
              <w:rPr>
                <w:sz w:val="22"/>
                <w:szCs w:val="22"/>
              </w:rPr>
              <w:t xml:space="preserve">наставника 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="006F677B" w:rsidRPr="00EF21DD">
              <w:rPr>
                <w:sz w:val="22"/>
                <w:szCs w:val="22"/>
                <w:lang w:val="ru-RU"/>
              </w:rPr>
              <w:t>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795780CF" w14:textId="07A6A427" w:rsidR="006F677B" w:rsidRPr="007B43B0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F677B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F677B"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6F677B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2CF56CAD" w14:textId="1B66B940" w:rsidR="006F677B" w:rsidRPr="007B43B0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9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F677B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6F677B" w:rsidRPr="00EF21DD">
              <w:rPr>
                <w:sz w:val="22"/>
                <w:szCs w:val="22"/>
              </w:rPr>
              <w:t xml:space="preserve"> </w:t>
            </w:r>
            <w:r w:rsidR="006F677B"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5E56FCD7" w14:textId="5FAF31E0" w:rsidR="006F677B" w:rsidRPr="0032738D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F677B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6F677B" w:rsidRPr="00EF21DD">
              <w:rPr>
                <w:sz w:val="22"/>
                <w:szCs w:val="22"/>
              </w:rPr>
              <w:t xml:space="preserve"> 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="006F677B" w:rsidRPr="00EF21DD">
              <w:rPr>
                <w:sz w:val="22"/>
                <w:szCs w:val="22"/>
                <w:lang w:val="ru-RU"/>
              </w:rPr>
              <w:t>радним 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4A2EB5B2" w14:textId="68CAD247" w:rsidR="006F677B" w:rsidRPr="007B43B0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F677B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F677B"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6F677B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6F677B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6F677B">
              <w:rPr>
                <w:sz w:val="22"/>
                <w:szCs w:val="22"/>
                <w:lang w:val="sr-Cyrl-CS"/>
              </w:rPr>
              <w:t>-</w:t>
            </w:r>
            <w:r w:rsidR="006F677B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6F677B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6F677B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14:paraId="7CFD5596" w14:textId="4BDAC854" w:rsidR="006F677B" w:rsidRDefault="002D1329" w:rsidP="005E0BF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2" w:history="1">
              <w:r w:rsidR="006F677B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9.8.</w:t>
              </w:r>
            </w:hyperlink>
            <w:r w:rsidR="006F677B"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6F677B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6F677B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6F677B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6F677B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6F677B">
              <w:rPr>
                <w:iCs/>
                <w:sz w:val="22"/>
                <w:szCs w:val="22"/>
                <w:lang w:val="sr-Cyrl-CS"/>
              </w:rPr>
              <w:t>.</w:t>
            </w:r>
          </w:p>
          <w:p w14:paraId="1DC95939" w14:textId="0ED597DC" w:rsidR="006F677B" w:rsidRPr="00EF21DD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6F677B"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14:paraId="5070B1C1" w14:textId="71365C0F" w:rsidR="006F677B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Уговори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</w:rPr>
              <w:t>о раду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F677B">
              <w:rPr>
                <w:sz w:val="22"/>
                <w:szCs w:val="22"/>
              </w:rPr>
              <w:t xml:space="preserve">сагласности, изјаве,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="006F677B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0E600EFC" w14:textId="246355F2" w:rsidR="006F677B" w:rsidRDefault="002D1329" w:rsidP="005E0BF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5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6F677B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Уговори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</w:rPr>
              <w:t>о раду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F677B">
              <w:rPr>
                <w:sz w:val="22"/>
                <w:szCs w:val="22"/>
              </w:rPr>
              <w:t xml:space="preserve">сагласности, изјаве,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="006F677B"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162B932B" w14:textId="507AEBCE" w:rsidR="006F677B" w:rsidRDefault="002D1329" w:rsidP="005E0BF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6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6F677B">
                <w:rPr>
                  <w:rStyle w:val="Hyperlink"/>
                  <w:b/>
                  <w:sz w:val="22"/>
                  <w:szCs w:val="22"/>
                </w:rPr>
                <w:t>4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Уговори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</w:rPr>
              <w:t>оангажовању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F677B">
              <w:rPr>
                <w:sz w:val="22"/>
                <w:szCs w:val="22"/>
              </w:rPr>
              <w:t>сагласности и изјаве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20B9A640" w14:textId="4BE631DC" w:rsidR="006F677B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6F677B">
                <w:rPr>
                  <w:rStyle w:val="Hyperlink"/>
                  <w:b/>
                  <w:sz w:val="22"/>
                  <w:szCs w:val="22"/>
                </w:rPr>
                <w:t>5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Уговори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</w:rPr>
              <w:t>о раду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F677B">
              <w:rPr>
                <w:sz w:val="22"/>
                <w:szCs w:val="22"/>
              </w:rPr>
              <w:t xml:space="preserve">сагласности, изјаве,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="006F677B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0D2B9F9F" w14:textId="56ECDAAC" w:rsidR="006F677B" w:rsidRPr="00EF21DD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8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6F677B">
                <w:rPr>
                  <w:rStyle w:val="Hyperlink"/>
                  <w:b/>
                  <w:sz w:val="22"/>
                  <w:szCs w:val="22"/>
                </w:rPr>
                <w:t>6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Уговори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</w:rPr>
              <w:t>о раду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F677B">
              <w:rPr>
                <w:sz w:val="22"/>
                <w:szCs w:val="22"/>
              </w:rPr>
              <w:t xml:space="preserve">сагласности, изјаве,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="006F677B" w:rsidRPr="00EF21DD">
              <w:rPr>
                <w:sz w:val="22"/>
                <w:szCs w:val="22"/>
                <w:lang w:val="ru-RU"/>
              </w:rPr>
              <w:t>са непуним</w:t>
            </w:r>
            <w:r w:rsidR="006F677B"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  <w:lang w:val="ru-RU"/>
              </w:rPr>
              <w:t>радним временом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5D975D58" w14:textId="7FEF819C" w:rsidR="006F677B" w:rsidRPr="00EF21DD" w:rsidRDefault="002D1329" w:rsidP="005E0BF1">
            <w:pPr>
              <w:jc w:val="both"/>
              <w:rPr>
                <w:sz w:val="22"/>
                <w:szCs w:val="22"/>
                <w:lang w:val="sr-Cyrl-CS"/>
              </w:rPr>
            </w:pPr>
            <w:hyperlink r:id="rId19" w:history="1">
              <w:r w:rsidR="006F677B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6F677B">
                <w:rPr>
                  <w:rStyle w:val="Hyperlink"/>
                  <w:b/>
                  <w:sz w:val="22"/>
                  <w:szCs w:val="22"/>
                </w:rPr>
                <w:t>7</w:t>
              </w:r>
              <w:r w:rsidR="006F677B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F677B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F677B" w:rsidRPr="00EF21DD">
              <w:rPr>
                <w:sz w:val="22"/>
                <w:szCs w:val="22"/>
                <w:lang w:val="sr-Cyrl-CS"/>
              </w:rPr>
              <w:t>Уговори</w:t>
            </w:r>
            <w:r w:rsidR="006F677B" w:rsidRPr="00EF21DD">
              <w:rPr>
                <w:sz w:val="22"/>
                <w:szCs w:val="22"/>
                <w:lang w:val="ru-RU"/>
              </w:rPr>
              <w:t xml:space="preserve"> </w:t>
            </w:r>
            <w:r w:rsidR="006F677B" w:rsidRPr="00EF21DD">
              <w:rPr>
                <w:sz w:val="22"/>
                <w:szCs w:val="22"/>
              </w:rPr>
              <w:t>о ангажовању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F677B">
              <w:rPr>
                <w:sz w:val="22"/>
                <w:szCs w:val="22"/>
              </w:rPr>
              <w:t xml:space="preserve">сагласности и изјаве </w:t>
            </w:r>
            <w:r w:rsidR="006F677B"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6F677B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6F677B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14:paraId="12E4D6DB" w14:textId="77777777" w:rsidR="006F677B" w:rsidRPr="00EF21DD" w:rsidRDefault="006F677B" w:rsidP="005E0BF1">
            <w:pPr>
              <w:rPr>
                <w:sz w:val="22"/>
                <w:szCs w:val="22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14:paraId="701359E3" w14:textId="77777777" w:rsidR="006F677B" w:rsidRPr="00EF21DD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14:paraId="316C3A80" w14:textId="77777777" w:rsidR="006F677B" w:rsidRPr="007B43B0" w:rsidRDefault="006F677B" w:rsidP="005E0BF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200CFCAB" w14:textId="77777777" w:rsidR="006F677B" w:rsidRPr="0096240F" w:rsidRDefault="006F677B" w:rsidP="005E0BF1">
            <w:pPr>
              <w:jc w:val="both"/>
              <w:rPr>
                <w:sz w:val="22"/>
                <w:szCs w:val="22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F677B" w14:paraId="6E32AA9A" w14:textId="77777777" w:rsidTr="005E0BF1">
        <w:trPr>
          <w:trHeight w:val="894"/>
        </w:trPr>
        <w:tc>
          <w:tcPr>
            <w:tcW w:w="9290" w:type="dxa"/>
            <w:shd w:val="clear" w:color="auto" w:fill="F2F2F2"/>
          </w:tcPr>
          <w:p w14:paraId="718DA97A" w14:textId="77777777" w:rsidR="006F677B" w:rsidRPr="00AB2780" w:rsidRDefault="006F677B" w:rsidP="005E0BF1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</w:rPr>
            </w:pPr>
            <w:r w:rsidRPr="00AB2780">
              <w:rPr>
                <w:b/>
                <w:sz w:val="22"/>
                <w:szCs w:val="22"/>
              </w:rPr>
              <w:lastRenderedPageBreak/>
              <w:t>Напомена:</w:t>
            </w:r>
            <w:r w:rsidRPr="00AB2780">
              <w:rPr>
                <w:sz w:val="22"/>
                <w:szCs w:val="22"/>
              </w:rPr>
              <w:t xml:space="preserve"> </w:t>
            </w:r>
          </w:p>
          <w:p w14:paraId="62ABA701" w14:textId="77777777" w:rsidR="006F677B" w:rsidRDefault="006F677B" w:rsidP="005E0BF1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Прилог 6.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</w:rPr>
              <w:t>)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28C7BC99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7B"/>
    <w:rsid w:val="002D1329"/>
    <w:rsid w:val="006F677B"/>
    <w:rsid w:val="0082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A71BD"/>
  <w15:docId w15:val="{F8FDAFC2-BF8A-4EB0-9A5C-C0ECFA66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67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6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9.4.doc" TargetMode="External"/><Relationship Id="rId13" Type="http://schemas.openxmlformats.org/officeDocument/2006/relationships/hyperlink" Target="file:///C:\Users\IlijaK\AppData\Local\Downloads\Prilozi\Prilog%209.1%20EPB%20PURS" TargetMode="External"/><Relationship Id="rId18" Type="http://schemas.openxmlformats.org/officeDocument/2006/relationships/hyperlink" Target="file:///C:\Users\IlijaK\AppData\Local\Downloads\Prilozi\Prilog%209.6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IlijaK\AppData\Local\Downloads\Tabele\Tabela%209.3.doc" TargetMode="External"/><Relationship Id="rId12" Type="http://schemas.openxmlformats.org/officeDocument/2006/relationships/hyperlink" Target="file:///C:\Users\IlijaK\AppData\Local\Downloads\Tabele\Tabela%209.8.docx" TargetMode="External"/><Relationship Id="rId17" Type="http://schemas.openxmlformats.org/officeDocument/2006/relationships/hyperlink" Target="file:///C:\Users\IlijaK\AppData\Local\Downloads\Prilozi\Prilog%209.5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IlijaK\AppData\Local\Downloads\Prilozi\Prilog%209.4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9.2.doc" TargetMode="External"/><Relationship Id="rId11" Type="http://schemas.openxmlformats.org/officeDocument/2006/relationships/hyperlink" Target="file:///C:\Users\IlijaK\AppData\Local\Downloads\Tabele\Tabela%209.7.doc" TargetMode="External"/><Relationship Id="rId5" Type="http://schemas.openxmlformats.org/officeDocument/2006/relationships/hyperlink" Target="file:///C:\Users\IlijaK\AppData\Local\Downloads\Tabele\Tabela%209.1.docx" TargetMode="External"/><Relationship Id="rId15" Type="http://schemas.openxmlformats.org/officeDocument/2006/relationships/hyperlink" Target="file:///C:\Users\IlijaK\AppData\Local\Downloads\Prilozi\Prilog%209.3.docx" TargetMode="External"/><Relationship Id="rId10" Type="http://schemas.openxmlformats.org/officeDocument/2006/relationships/hyperlink" Target="file:///C:\Users\IlijaK\AppData\Local\Downloads\Tabele\Tabela%209.6.doc" TargetMode="External"/><Relationship Id="rId19" Type="http://schemas.openxmlformats.org/officeDocument/2006/relationships/hyperlink" Target="file:///C:\Users\IlijaK\AppData\Local\Downloads\Prilozi\Prilog%209.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IlijaK\AppData\Local\Downloads\Tabele\Tabela%209.5.doc" TargetMode="External"/><Relationship Id="rId14" Type="http://schemas.openxmlformats.org/officeDocument/2006/relationships/hyperlink" Target="file:///C:\Users\IlijaK\AppData\Local\Downloads\Prilozi\Prilog%209.2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2</cp:revision>
  <dcterms:created xsi:type="dcterms:W3CDTF">2021-06-22T20:54:00Z</dcterms:created>
  <dcterms:modified xsi:type="dcterms:W3CDTF">2021-06-22T20:54:00Z</dcterms:modified>
</cp:coreProperties>
</file>